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12C3" w:rsidRPr="0011785A" w:rsidRDefault="002F70E1" w:rsidP="003947BB">
      <w:pPr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GB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GB"/>
        </w:rPr>
        <w:t xml:space="preserve">Implementation of </w:t>
      </w:r>
      <w:r w:rsidR="00D81971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GB"/>
        </w:rPr>
        <w:t>innovative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GB"/>
        </w:rPr>
        <w:t xml:space="preserve"> </w:t>
      </w:r>
      <w:r w:rsidR="003947BB" w:rsidRPr="003947B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GB"/>
        </w:rPr>
        <w:t xml:space="preserve">magnetic 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GB"/>
        </w:rPr>
        <w:t xml:space="preserve">field </w:t>
      </w:r>
      <w:r w:rsidR="003947BB" w:rsidRPr="003947B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GB"/>
        </w:rPr>
        <w:t xml:space="preserve">sensors 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GB"/>
        </w:rPr>
        <w:t>on</w:t>
      </w:r>
      <w:r w:rsidR="003947BB" w:rsidRPr="003947B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GB"/>
        </w:rPr>
        <w:t xml:space="preserve"> DTT</w:t>
      </w:r>
      <w:r w:rsidR="00D81971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GB"/>
        </w:rPr>
        <w:t>,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GB"/>
        </w:rPr>
        <w:t xml:space="preserve"> </w:t>
      </w:r>
      <w:r w:rsidR="00D81971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GB"/>
        </w:rPr>
        <w:br/>
      </w:r>
      <w:r w:rsidR="00745887" w:rsidRPr="003947B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GB"/>
        </w:rPr>
        <w:t>COMPASS-U</w:t>
      </w:r>
      <w:r w:rsidR="00745887" w:rsidRPr="0011785A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GB"/>
        </w:rPr>
        <w:t xml:space="preserve"> </w:t>
      </w:r>
      <w:r w:rsidRPr="0011785A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GB"/>
        </w:rPr>
        <w:t>and</w:t>
      </w:r>
      <w:r w:rsidR="003947BB" w:rsidRPr="0011785A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GB"/>
        </w:rPr>
        <w:t xml:space="preserve"> DEMO/VNS</w:t>
      </w:r>
      <w:r w:rsidRPr="0011785A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GB"/>
        </w:rPr>
        <w:t xml:space="preserve"> tokamaks</w:t>
      </w:r>
    </w:p>
    <w:p w:rsidR="003947BB" w:rsidRPr="0039775C" w:rsidRDefault="003947BB" w:rsidP="003947BB">
      <w:pPr>
        <w:jc w:val="center"/>
        <w:rPr>
          <w:rFonts w:ascii="Times New Roman" w:hAnsi="Times New Roman"/>
          <w:sz w:val="24"/>
          <w:szCs w:val="24"/>
          <w:lang w:val="en-GB"/>
        </w:rPr>
      </w:pPr>
      <w:r w:rsidRPr="0011785A">
        <w:rPr>
          <w:rFonts w:ascii="Times New Roman" w:hAnsi="Times New Roman"/>
          <w:sz w:val="24"/>
          <w:szCs w:val="24"/>
          <w:lang w:val="en-GB"/>
        </w:rPr>
        <w:t xml:space="preserve">Dominik </w:t>
      </w:r>
      <w:proofErr w:type="spellStart"/>
      <w:r w:rsidRPr="0011785A">
        <w:rPr>
          <w:rFonts w:ascii="Times New Roman" w:hAnsi="Times New Roman"/>
          <w:sz w:val="24"/>
          <w:szCs w:val="24"/>
          <w:lang w:val="en-GB"/>
        </w:rPr>
        <w:t>Najman</w:t>
      </w:r>
      <w:r w:rsidRPr="0011785A">
        <w:rPr>
          <w:rFonts w:ascii="Times New Roman" w:hAnsi="Times New Roman"/>
          <w:sz w:val="24"/>
          <w:szCs w:val="24"/>
          <w:vertAlign w:val="superscript"/>
          <w:lang w:val="en-GB"/>
        </w:rPr>
        <w:t>a</w:t>
      </w:r>
      <w:proofErr w:type="spellEnd"/>
      <w:r w:rsidRPr="0011785A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11785A">
        <w:rPr>
          <w:rFonts w:ascii="Times New Roman" w:hAnsi="Times New Roman"/>
          <w:sz w:val="24"/>
          <w:szCs w:val="24"/>
          <w:lang w:val="en-GB"/>
        </w:rPr>
        <w:t>Slavom</w:t>
      </w:r>
      <w:r w:rsidR="00A96865">
        <w:rPr>
          <w:rFonts w:ascii="Times New Roman" w:hAnsi="Times New Roman"/>
          <w:sz w:val="24"/>
          <w:szCs w:val="24"/>
          <w:lang w:val="en-GB"/>
        </w:rPr>
        <w:t>í</w:t>
      </w:r>
      <w:r w:rsidRPr="0011785A">
        <w:rPr>
          <w:rFonts w:ascii="Times New Roman" w:hAnsi="Times New Roman"/>
          <w:sz w:val="24"/>
          <w:szCs w:val="24"/>
          <w:lang w:val="en-GB"/>
        </w:rPr>
        <w:t>r</w:t>
      </w:r>
      <w:proofErr w:type="spellEnd"/>
      <w:r w:rsidRPr="0011785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11785A">
        <w:rPr>
          <w:rFonts w:ascii="Times New Roman" w:hAnsi="Times New Roman"/>
          <w:sz w:val="24"/>
          <w:szCs w:val="24"/>
          <w:lang w:val="en-GB"/>
        </w:rPr>
        <w:t>Entler</w:t>
      </w:r>
      <w:r w:rsidRPr="0011785A">
        <w:rPr>
          <w:rFonts w:ascii="Times New Roman" w:hAnsi="Times New Roman"/>
          <w:sz w:val="24"/>
          <w:szCs w:val="24"/>
          <w:vertAlign w:val="superscript"/>
          <w:lang w:val="en-GB"/>
        </w:rPr>
        <w:t>a</w:t>
      </w:r>
      <w:proofErr w:type="spellEnd"/>
      <w:r w:rsidRPr="0011785A">
        <w:rPr>
          <w:rFonts w:ascii="Times New Roman" w:hAnsi="Times New Roman"/>
          <w:sz w:val="24"/>
          <w:szCs w:val="24"/>
          <w:lang w:val="en-GB"/>
        </w:rPr>
        <w:t xml:space="preserve">, Ivan </w:t>
      </w:r>
      <w:proofErr w:type="spellStart"/>
      <w:r w:rsidR="00A96865">
        <w:rPr>
          <w:rFonts w:ascii="Times New Roman" w:hAnsi="Times New Roman"/>
          <w:sz w:val="24"/>
          <w:szCs w:val="24"/>
          <w:lang w:val="en-GB"/>
        </w:rPr>
        <w:t>Ď</w:t>
      </w:r>
      <w:r w:rsidRPr="0011785A">
        <w:rPr>
          <w:rFonts w:ascii="Times New Roman" w:hAnsi="Times New Roman"/>
          <w:sz w:val="24"/>
          <w:szCs w:val="24"/>
          <w:lang w:val="en-GB"/>
        </w:rPr>
        <w:t>uran</w:t>
      </w:r>
      <w:r w:rsidRPr="0011785A">
        <w:rPr>
          <w:rFonts w:ascii="Times New Roman" w:hAnsi="Times New Roman"/>
          <w:sz w:val="24"/>
          <w:szCs w:val="24"/>
          <w:vertAlign w:val="superscript"/>
          <w:lang w:val="en-GB"/>
        </w:rPr>
        <w:t>a</w:t>
      </w:r>
      <w:proofErr w:type="spellEnd"/>
      <w:r w:rsidRPr="0011785A">
        <w:rPr>
          <w:rFonts w:ascii="Times New Roman" w:hAnsi="Times New Roman"/>
          <w:sz w:val="24"/>
          <w:szCs w:val="24"/>
          <w:lang w:val="en-GB"/>
        </w:rPr>
        <w:t>,</w:t>
      </w:r>
      <w:r w:rsidR="0039775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39775C">
        <w:rPr>
          <w:rFonts w:ascii="Times New Roman" w:hAnsi="Times New Roman"/>
          <w:sz w:val="24"/>
          <w:szCs w:val="24"/>
          <w:lang w:val="en-GB"/>
        </w:rPr>
        <w:t>Ond</w:t>
      </w:r>
      <w:proofErr w:type="spellEnd"/>
      <w:r w:rsidR="0039775C">
        <w:rPr>
          <w:rFonts w:ascii="Times New Roman" w:hAnsi="Times New Roman"/>
          <w:sz w:val="24"/>
          <w:szCs w:val="24"/>
        </w:rPr>
        <w:t>řej Bareš</w:t>
      </w:r>
      <w:r w:rsidR="0039775C">
        <w:rPr>
          <w:rFonts w:ascii="Times New Roman" w:hAnsi="Times New Roman"/>
          <w:sz w:val="24"/>
          <w:szCs w:val="24"/>
          <w:vertAlign w:val="superscript"/>
        </w:rPr>
        <w:t>a</w:t>
      </w:r>
      <w:r w:rsidR="0039775C">
        <w:rPr>
          <w:rFonts w:ascii="Times New Roman" w:hAnsi="Times New Roman"/>
          <w:sz w:val="24"/>
          <w:szCs w:val="24"/>
        </w:rPr>
        <w:t>, Petr Sládek</w:t>
      </w:r>
      <w:r w:rsidR="0039775C">
        <w:rPr>
          <w:rFonts w:ascii="Times New Roman" w:hAnsi="Times New Roman"/>
          <w:sz w:val="24"/>
          <w:szCs w:val="24"/>
          <w:vertAlign w:val="superscript"/>
        </w:rPr>
        <w:t>a</w:t>
      </w:r>
      <w:r w:rsidR="00FD1AF1" w:rsidRPr="0011785A">
        <w:rPr>
          <w:rFonts w:ascii="Times New Roman" w:hAnsi="Times New Roman"/>
          <w:sz w:val="24"/>
          <w:szCs w:val="24"/>
          <w:lang w:val="en-GB"/>
        </w:rPr>
        <w:t>,</w:t>
      </w:r>
      <w:r w:rsidR="00334591" w:rsidRPr="0011785A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11785A" w:rsidRPr="0011785A">
        <w:rPr>
          <w:rFonts w:ascii="Times New Roman" w:hAnsi="Times New Roman"/>
          <w:sz w:val="24"/>
          <w:szCs w:val="24"/>
          <w:lang w:val="en-GB"/>
        </w:rPr>
        <w:t xml:space="preserve">Marek </w:t>
      </w:r>
      <w:proofErr w:type="spellStart"/>
      <w:r w:rsidR="0011785A" w:rsidRPr="0011785A">
        <w:rPr>
          <w:rFonts w:ascii="Times New Roman" w:hAnsi="Times New Roman"/>
          <w:sz w:val="24"/>
          <w:szCs w:val="24"/>
          <w:lang w:val="en-GB"/>
        </w:rPr>
        <w:t>Rejent</w:t>
      </w:r>
      <w:r w:rsidR="00334591" w:rsidRPr="0011785A">
        <w:rPr>
          <w:rFonts w:ascii="Times New Roman" w:hAnsi="Times New Roman"/>
          <w:sz w:val="24"/>
          <w:szCs w:val="24"/>
          <w:vertAlign w:val="superscript"/>
          <w:lang w:val="en-GB"/>
        </w:rPr>
        <w:t>a</w:t>
      </w:r>
      <w:proofErr w:type="spellEnd"/>
      <w:r w:rsidR="006E50E0" w:rsidRPr="0011785A">
        <w:rPr>
          <w:rFonts w:ascii="Times New Roman" w:hAnsi="Times New Roman"/>
          <w:sz w:val="24"/>
          <w:szCs w:val="24"/>
          <w:lang w:val="en-GB"/>
        </w:rPr>
        <w:t>,</w:t>
      </w:r>
      <w:r w:rsidR="00FD1AF1" w:rsidRPr="0011785A">
        <w:rPr>
          <w:rFonts w:ascii="Times New Roman" w:hAnsi="Times New Roman"/>
          <w:sz w:val="24"/>
          <w:szCs w:val="24"/>
          <w:lang w:val="en-GB"/>
        </w:rPr>
        <w:t xml:space="preserve"> Pavel </w:t>
      </w:r>
      <w:proofErr w:type="spellStart"/>
      <w:r w:rsidR="00FD1AF1" w:rsidRPr="0011785A">
        <w:rPr>
          <w:rFonts w:ascii="Times New Roman" w:hAnsi="Times New Roman"/>
          <w:sz w:val="24"/>
          <w:szCs w:val="24"/>
          <w:lang w:val="en-GB"/>
        </w:rPr>
        <w:t>Turjanica</w:t>
      </w:r>
      <w:r w:rsidR="00FD1AF1" w:rsidRPr="0011785A">
        <w:rPr>
          <w:rFonts w:ascii="Times New Roman" w:hAnsi="Times New Roman"/>
          <w:sz w:val="24"/>
          <w:szCs w:val="24"/>
          <w:vertAlign w:val="superscript"/>
          <w:lang w:val="en-GB"/>
        </w:rPr>
        <w:t>b</w:t>
      </w:r>
      <w:proofErr w:type="spellEnd"/>
      <w:r w:rsidR="009E6404" w:rsidRPr="0011785A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E67E47" w:rsidRPr="0011785A">
        <w:rPr>
          <w:rFonts w:ascii="Times New Roman" w:hAnsi="Times New Roman"/>
          <w:sz w:val="24"/>
          <w:szCs w:val="24"/>
          <w:lang w:val="en-GB"/>
        </w:rPr>
        <w:t xml:space="preserve">Jan </w:t>
      </w:r>
      <w:proofErr w:type="spellStart"/>
      <w:r w:rsidR="00E67E47" w:rsidRPr="0011785A">
        <w:rPr>
          <w:rFonts w:ascii="Times New Roman" w:hAnsi="Times New Roman"/>
          <w:sz w:val="24"/>
          <w:szCs w:val="24"/>
          <w:lang w:val="en-GB"/>
        </w:rPr>
        <w:t>Reboun</w:t>
      </w:r>
      <w:r w:rsidR="00A05606" w:rsidRPr="0011785A">
        <w:rPr>
          <w:rFonts w:ascii="Times New Roman" w:hAnsi="Times New Roman"/>
          <w:sz w:val="24"/>
          <w:szCs w:val="24"/>
          <w:vertAlign w:val="superscript"/>
          <w:lang w:val="en-GB"/>
        </w:rPr>
        <w:t>b</w:t>
      </w:r>
      <w:proofErr w:type="spellEnd"/>
      <w:r w:rsidR="00A05606" w:rsidRPr="0011785A">
        <w:rPr>
          <w:rFonts w:ascii="Times New Roman" w:hAnsi="Times New Roman"/>
          <w:sz w:val="24"/>
          <w:szCs w:val="24"/>
          <w:lang w:val="en-GB"/>
        </w:rPr>
        <w:t>,</w:t>
      </w:r>
      <w:r w:rsidR="00D26215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D26215" w:rsidRPr="00A96865">
        <w:rPr>
          <w:rFonts w:ascii="Times New Roman" w:hAnsi="Times New Roman"/>
          <w:sz w:val="24"/>
          <w:szCs w:val="24"/>
          <w:lang w:val="en-GB"/>
        </w:rPr>
        <w:t>Jiří</w:t>
      </w:r>
      <w:proofErr w:type="spellEnd"/>
      <w:r w:rsidR="00D26215" w:rsidRPr="00A96865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D26215" w:rsidRPr="00A96865">
        <w:rPr>
          <w:rFonts w:ascii="Times New Roman" w:hAnsi="Times New Roman"/>
          <w:sz w:val="24"/>
          <w:szCs w:val="24"/>
          <w:lang w:val="en-GB"/>
        </w:rPr>
        <w:t>Švarný</w:t>
      </w:r>
      <w:r w:rsidR="00A96865">
        <w:rPr>
          <w:rFonts w:ascii="Times New Roman" w:hAnsi="Times New Roman"/>
          <w:sz w:val="24"/>
          <w:szCs w:val="24"/>
          <w:vertAlign w:val="superscript"/>
          <w:lang w:val="en-GB"/>
        </w:rPr>
        <w:t>b</w:t>
      </w:r>
      <w:proofErr w:type="spellEnd"/>
      <w:r w:rsidR="00D26215" w:rsidRPr="00A96865">
        <w:rPr>
          <w:rFonts w:ascii="Times New Roman" w:hAnsi="Times New Roman"/>
          <w:sz w:val="24"/>
          <w:szCs w:val="24"/>
          <w:lang w:val="en-GB"/>
        </w:rPr>
        <w:t>,</w:t>
      </w:r>
      <w:r w:rsidR="00A05606" w:rsidRPr="0011785A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A96865" w:rsidRPr="00A96865">
        <w:rPr>
          <w:rFonts w:ascii="Times New Roman" w:hAnsi="Times New Roman"/>
          <w:sz w:val="24"/>
          <w:szCs w:val="24"/>
          <w:lang w:val="en-GB"/>
        </w:rPr>
        <w:t xml:space="preserve">Martin </w:t>
      </w:r>
      <w:proofErr w:type="spellStart"/>
      <w:r w:rsidR="00A96865" w:rsidRPr="00A96865">
        <w:rPr>
          <w:rFonts w:ascii="Times New Roman" w:hAnsi="Times New Roman"/>
          <w:sz w:val="24"/>
          <w:szCs w:val="24"/>
          <w:lang w:val="en-GB"/>
        </w:rPr>
        <w:t>Nozar</w:t>
      </w:r>
      <w:r w:rsidR="00A96865">
        <w:rPr>
          <w:rFonts w:ascii="Times New Roman" w:hAnsi="Times New Roman"/>
          <w:sz w:val="24"/>
          <w:szCs w:val="24"/>
          <w:vertAlign w:val="superscript"/>
          <w:lang w:val="en-GB"/>
        </w:rPr>
        <w:t>b</w:t>
      </w:r>
      <w:proofErr w:type="spellEnd"/>
      <w:r w:rsidR="00A96865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A96865" w:rsidRPr="00A96865">
        <w:rPr>
          <w:rFonts w:ascii="Times New Roman" w:hAnsi="Times New Roman"/>
          <w:sz w:val="24"/>
          <w:szCs w:val="24"/>
          <w:lang w:val="en-GB"/>
        </w:rPr>
        <w:t xml:space="preserve">Jan </w:t>
      </w:r>
      <w:proofErr w:type="spellStart"/>
      <w:r w:rsidR="00A96865" w:rsidRPr="00A96865">
        <w:rPr>
          <w:rFonts w:ascii="Times New Roman" w:hAnsi="Times New Roman"/>
          <w:sz w:val="24"/>
          <w:szCs w:val="24"/>
          <w:lang w:val="en-GB"/>
        </w:rPr>
        <w:t>Hnátík</w:t>
      </w:r>
      <w:r w:rsidR="00A96865">
        <w:rPr>
          <w:rFonts w:ascii="Times New Roman" w:hAnsi="Times New Roman"/>
          <w:sz w:val="24"/>
          <w:szCs w:val="24"/>
          <w:vertAlign w:val="superscript"/>
          <w:lang w:val="en-GB"/>
        </w:rPr>
        <w:t>b</w:t>
      </w:r>
      <w:proofErr w:type="spellEnd"/>
      <w:r w:rsidR="00A96865" w:rsidRPr="00A96865">
        <w:rPr>
          <w:rFonts w:ascii="Times New Roman" w:hAnsi="Times New Roman"/>
          <w:sz w:val="24"/>
          <w:szCs w:val="24"/>
          <w:lang w:val="en-GB"/>
        </w:rPr>
        <w:t>,</w:t>
      </w:r>
      <w:r w:rsidR="00A96865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9E6404" w:rsidRPr="0011785A">
        <w:rPr>
          <w:rFonts w:ascii="Times New Roman" w:hAnsi="Times New Roman"/>
          <w:sz w:val="24"/>
          <w:szCs w:val="24"/>
          <w:lang w:val="en-GB"/>
        </w:rPr>
        <w:t xml:space="preserve">Antonio </w:t>
      </w:r>
      <w:bookmarkStart w:id="0" w:name="_GoBack"/>
      <w:proofErr w:type="spellStart"/>
      <w:r w:rsidR="009E6404" w:rsidRPr="0011785A">
        <w:rPr>
          <w:rFonts w:ascii="Times New Roman" w:hAnsi="Times New Roman"/>
          <w:sz w:val="24"/>
          <w:szCs w:val="24"/>
          <w:lang w:val="en-GB"/>
        </w:rPr>
        <w:t>Quercia</w:t>
      </w:r>
      <w:r w:rsidR="009E6404" w:rsidRPr="0011785A">
        <w:rPr>
          <w:rFonts w:ascii="Times New Roman" w:hAnsi="Times New Roman"/>
          <w:sz w:val="24"/>
          <w:szCs w:val="24"/>
          <w:vertAlign w:val="superscript"/>
          <w:lang w:val="en-GB"/>
        </w:rPr>
        <w:t>c</w:t>
      </w:r>
      <w:proofErr w:type="spellEnd"/>
      <w:r w:rsidR="009E6404" w:rsidRPr="0011785A">
        <w:rPr>
          <w:rFonts w:ascii="Times New Roman" w:hAnsi="Times New Roman"/>
          <w:sz w:val="24"/>
          <w:szCs w:val="24"/>
          <w:lang w:val="en-GB"/>
        </w:rPr>
        <w:t xml:space="preserve">, Giovanni </w:t>
      </w:r>
      <w:proofErr w:type="spellStart"/>
      <w:r w:rsidR="009E6404" w:rsidRPr="0011785A">
        <w:rPr>
          <w:rFonts w:ascii="Times New Roman" w:hAnsi="Times New Roman"/>
          <w:sz w:val="24"/>
          <w:szCs w:val="24"/>
          <w:lang w:val="en-GB"/>
        </w:rPr>
        <w:t>Artaserse</w:t>
      </w:r>
      <w:r w:rsidR="009E6404" w:rsidRPr="0011785A">
        <w:rPr>
          <w:rFonts w:ascii="Times New Roman" w:hAnsi="Times New Roman"/>
          <w:sz w:val="24"/>
          <w:szCs w:val="24"/>
          <w:vertAlign w:val="superscript"/>
          <w:lang w:val="en-GB"/>
        </w:rPr>
        <w:t>d</w:t>
      </w:r>
      <w:proofErr w:type="spellEnd"/>
      <w:r w:rsidR="0039775C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39775C" w:rsidRPr="0011785A">
        <w:rPr>
          <w:rFonts w:ascii="Times New Roman" w:hAnsi="Times New Roman"/>
          <w:sz w:val="24"/>
          <w:szCs w:val="24"/>
          <w:lang w:val="en-GB"/>
        </w:rPr>
        <w:t xml:space="preserve">Matej </w:t>
      </w:r>
      <w:proofErr w:type="spellStart"/>
      <w:r w:rsidR="0039775C" w:rsidRPr="0011785A">
        <w:rPr>
          <w:rFonts w:ascii="Times New Roman" w:hAnsi="Times New Roman"/>
          <w:sz w:val="24"/>
          <w:szCs w:val="24"/>
          <w:lang w:val="en-GB"/>
        </w:rPr>
        <w:t>Ivánek</w:t>
      </w:r>
      <w:r w:rsidR="00AC6103">
        <w:rPr>
          <w:rFonts w:ascii="Times New Roman" w:hAnsi="Times New Roman"/>
          <w:sz w:val="24"/>
          <w:szCs w:val="24"/>
          <w:vertAlign w:val="superscript"/>
          <w:lang w:val="en-GB"/>
        </w:rPr>
        <w:t>a,e</w:t>
      </w:r>
      <w:proofErr w:type="spellEnd"/>
    </w:p>
    <w:bookmarkEnd w:id="0"/>
    <w:p w:rsidR="003947BB" w:rsidRPr="0011785A" w:rsidRDefault="003947BB" w:rsidP="003947BB">
      <w:pPr>
        <w:jc w:val="center"/>
        <w:rPr>
          <w:rFonts w:ascii="Times New Roman" w:hAnsi="Times New Roman" w:cs="Times New Roman"/>
          <w:lang w:val="en-GB"/>
        </w:rPr>
      </w:pPr>
    </w:p>
    <w:p w:rsidR="003947BB" w:rsidRPr="0011785A" w:rsidRDefault="003947BB" w:rsidP="003947BB">
      <w:pPr>
        <w:spacing w:after="0" w:line="240" w:lineRule="auto"/>
        <w:ind w:right="-426"/>
        <w:jc w:val="both"/>
        <w:rPr>
          <w:rFonts w:ascii="Times New Roman" w:hAnsi="Times New Roman"/>
          <w:i/>
          <w:lang w:val="en-GB"/>
        </w:rPr>
      </w:pPr>
      <w:proofErr w:type="spellStart"/>
      <w:r w:rsidRPr="0011785A">
        <w:rPr>
          <w:rFonts w:ascii="Times New Roman" w:hAnsi="Times New Roman"/>
          <w:b/>
          <w:i/>
          <w:vertAlign w:val="superscript"/>
          <w:lang w:val="en-GB"/>
        </w:rPr>
        <w:t>a</w:t>
      </w:r>
      <w:r w:rsidRPr="0011785A">
        <w:rPr>
          <w:rStyle w:val="Silnzdraznn"/>
          <w:rFonts w:ascii="Times New Roman" w:hAnsi="Times New Roman"/>
          <w:b w:val="0"/>
          <w:i/>
          <w:lang w:val="en-GB"/>
        </w:rPr>
        <w:t>Institute</w:t>
      </w:r>
      <w:proofErr w:type="spellEnd"/>
      <w:r w:rsidRPr="0011785A">
        <w:rPr>
          <w:rStyle w:val="Silnzdraznn"/>
          <w:rFonts w:ascii="Times New Roman" w:hAnsi="Times New Roman"/>
          <w:b w:val="0"/>
          <w:i/>
          <w:lang w:val="en-GB"/>
        </w:rPr>
        <w:t xml:space="preserve"> of Plasma Physics of the </w:t>
      </w:r>
      <w:r w:rsidRPr="0011785A">
        <w:rPr>
          <w:rFonts w:ascii="Times New Roman" w:hAnsi="Times New Roman"/>
          <w:i/>
          <w:lang w:val="en-GB"/>
        </w:rPr>
        <w:t>CAS</w:t>
      </w:r>
      <w:r w:rsidRPr="0011785A">
        <w:rPr>
          <w:rFonts w:ascii="Times New Roman" w:hAnsi="Times New Roman"/>
          <w:b/>
          <w:i/>
          <w:lang w:val="en-GB"/>
        </w:rPr>
        <w:t>.</w:t>
      </w:r>
      <w:r w:rsidRPr="0011785A">
        <w:rPr>
          <w:rStyle w:val="Silnzdraznn"/>
          <w:rFonts w:ascii="Times New Roman" w:hAnsi="Times New Roman"/>
          <w:b w:val="0"/>
          <w:i/>
          <w:lang w:val="en-GB"/>
        </w:rPr>
        <w:t xml:space="preserve">, Za </w:t>
      </w:r>
      <w:proofErr w:type="spellStart"/>
      <w:r w:rsidRPr="0011785A">
        <w:rPr>
          <w:rStyle w:val="Silnzdraznn"/>
          <w:rFonts w:ascii="Times New Roman" w:hAnsi="Times New Roman"/>
          <w:b w:val="0"/>
          <w:i/>
          <w:lang w:val="en-GB"/>
        </w:rPr>
        <w:t>Slovankou</w:t>
      </w:r>
      <w:proofErr w:type="spellEnd"/>
      <w:r w:rsidRPr="0011785A">
        <w:rPr>
          <w:rStyle w:val="Silnzdraznn"/>
          <w:rFonts w:ascii="Times New Roman" w:hAnsi="Times New Roman"/>
          <w:b w:val="0"/>
          <w:i/>
          <w:lang w:val="en-GB"/>
        </w:rPr>
        <w:t xml:space="preserve"> 1782/3, Prague </w:t>
      </w:r>
      <w:r w:rsidRPr="0011785A">
        <w:rPr>
          <w:rStyle w:val="Silnzdraznn"/>
          <w:rFonts w:ascii="Times New Roman" w:hAnsi="Times New Roman"/>
          <w:b w:val="0"/>
          <w:i/>
          <w:noProof/>
          <w:lang w:val="en-GB"/>
        </w:rPr>
        <w:t>8 ,</w:t>
      </w:r>
      <w:r w:rsidRPr="0011785A">
        <w:rPr>
          <w:rStyle w:val="Silnzdraznn"/>
          <w:rFonts w:ascii="Times New Roman" w:hAnsi="Times New Roman"/>
          <w:b w:val="0"/>
          <w:i/>
          <w:lang w:val="en-GB"/>
        </w:rPr>
        <w:t xml:space="preserve"> 182 00</w:t>
      </w:r>
      <w:r w:rsidRPr="0011785A">
        <w:rPr>
          <w:rFonts w:ascii="Times New Roman" w:hAnsi="Times New Roman"/>
          <w:b/>
          <w:i/>
          <w:lang w:val="en-GB"/>
        </w:rPr>
        <w:t xml:space="preserve">, </w:t>
      </w:r>
      <w:r w:rsidRPr="0011785A">
        <w:rPr>
          <w:rFonts w:ascii="Times New Roman" w:hAnsi="Times New Roman"/>
          <w:i/>
          <w:lang w:val="en-GB"/>
        </w:rPr>
        <w:t>Czech Republic</w:t>
      </w:r>
    </w:p>
    <w:p w:rsidR="003947BB" w:rsidRPr="0011785A" w:rsidRDefault="00FD1AF1" w:rsidP="009E6404">
      <w:pPr>
        <w:spacing w:after="0"/>
        <w:jc w:val="both"/>
        <w:rPr>
          <w:rStyle w:val="Silnzdraznn"/>
          <w:rFonts w:ascii="Times New Roman" w:hAnsi="Times New Roman"/>
          <w:b w:val="0"/>
          <w:i/>
          <w:lang w:val="en-GB"/>
        </w:rPr>
      </w:pPr>
      <w:proofErr w:type="spellStart"/>
      <w:r w:rsidRPr="0011785A">
        <w:rPr>
          <w:rFonts w:ascii="Times New Roman" w:hAnsi="Times New Roman" w:cs="Times New Roman"/>
          <w:b/>
          <w:i/>
          <w:vertAlign w:val="superscript"/>
          <w:lang w:val="en-GB"/>
        </w:rPr>
        <w:t>b</w:t>
      </w:r>
      <w:r w:rsidRPr="0011785A">
        <w:rPr>
          <w:rFonts w:ascii="Times New Roman" w:hAnsi="Times New Roman" w:cs="Times New Roman"/>
          <w:i/>
          <w:lang w:val="en-GB"/>
        </w:rPr>
        <w:t>U</w:t>
      </w:r>
      <w:r w:rsidRPr="0011785A">
        <w:rPr>
          <w:rStyle w:val="Silnzdraznn"/>
          <w:rFonts w:ascii="Times New Roman" w:hAnsi="Times New Roman" w:cs="Times New Roman"/>
          <w:b w:val="0"/>
          <w:i/>
          <w:lang w:val="en-GB"/>
        </w:rPr>
        <w:t>niversity</w:t>
      </w:r>
      <w:proofErr w:type="spellEnd"/>
      <w:r w:rsidRPr="0011785A">
        <w:rPr>
          <w:rStyle w:val="Silnzdraznn"/>
          <w:rFonts w:ascii="Times New Roman" w:hAnsi="Times New Roman"/>
          <w:b w:val="0"/>
          <w:i/>
          <w:lang w:val="en-GB"/>
        </w:rPr>
        <w:t xml:space="preserve"> of West Bohemia, Faculty of Electrical Engineering, Pilsen, Czech Republic</w:t>
      </w:r>
    </w:p>
    <w:p w:rsidR="009E6404" w:rsidRPr="0011785A" w:rsidRDefault="009E6404" w:rsidP="009E6404">
      <w:pPr>
        <w:spacing w:after="0" w:line="240" w:lineRule="auto"/>
        <w:ind w:right="-426"/>
        <w:jc w:val="both"/>
        <w:rPr>
          <w:rFonts w:ascii="Times New Roman" w:hAnsi="Times New Roman"/>
          <w:bCs/>
          <w:i/>
          <w:lang w:val="en-GB"/>
        </w:rPr>
      </w:pPr>
      <w:proofErr w:type="spellStart"/>
      <w:r w:rsidRPr="0011785A">
        <w:rPr>
          <w:rFonts w:ascii="Times New Roman" w:hAnsi="Times New Roman"/>
          <w:b/>
          <w:i/>
          <w:vertAlign w:val="superscript"/>
          <w:lang w:val="en-GB"/>
        </w:rPr>
        <w:t>c</w:t>
      </w:r>
      <w:r w:rsidRPr="0011785A">
        <w:rPr>
          <w:rStyle w:val="Silnzdraznn"/>
          <w:rFonts w:ascii="Times New Roman" w:hAnsi="Times New Roman"/>
          <w:b w:val="0"/>
          <w:i/>
          <w:lang w:val="en-GB"/>
        </w:rPr>
        <w:t>DIETI</w:t>
      </w:r>
      <w:proofErr w:type="spellEnd"/>
      <w:r w:rsidRPr="0011785A">
        <w:rPr>
          <w:rStyle w:val="Silnzdraznn"/>
          <w:rFonts w:ascii="Times New Roman" w:hAnsi="Times New Roman"/>
          <w:b w:val="0"/>
          <w:i/>
          <w:lang w:val="en-GB"/>
        </w:rPr>
        <w:t xml:space="preserve"> / </w:t>
      </w:r>
      <w:proofErr w:type="spellStart"/>
      <w:r w:rsidRPr="0011785A">
        <w:rPr>
          <w:rStyle w:val="Silnzdraznn"/>
          <w:rFonts w:ascii="Times New Roman" w:hAnsi="Times New Roman"/>
          <w:b w:val="0"/>
          <w:i/>
          <w:lang w:val="en-GB"/>
        </w:rPr>
        <w:t>Consorzio</w:t>
      </w:r>
      <w:proofErr w:type="spellEnd"/>
      <w:r w:rsidRPr="0011785A">
        <w:rPr>
          <w:rStyle w:val="Silnzdraznn"/>
          <w:rFonts w:ascii="Times New Roman" w:hAnsi="Times New Roman"/>
          <w:b w:val="0"/>
          <w:i/>
          <w:lang w:val="en-GB"/>
        </w:rPr>
        <w:t xml:space="preserve"> CREATE, </w:t>
      </w:r>
      <w:proofErr w:type="spellStart"/>
      <w:r w:rsidRPr="0011785A">
        <w:rPr>
          <w:rStyle w:val="Silnzdraznn"/>
          <w:rFonts w:ascii="Times New Roman" w:hAnsi="Times New Roman"/>
          <w:b w:val="0"/>
          <w:i/>
          <w:lang w:val="en-GB"/>
        </w:rPr>
        <w:t>Universita</w:t>
      </w:r>
      <w:proofErr w:type="spellEnd"/>
      <w:r w:rsidRPr="0011785A">
        <w:rPr>
          <w:rStyle w:val="Silnzdraznn"/>
          <w:rFonts w:ascii="Times New Roman" w:hAnsi="Times New Roman"/>
          <w:b w:val="0"/>
          <w:i/>
          <w:lang w:val="en-GB"/>
        </w:rPr>
        <w:t xml:space="preserve"> Federico II, Via Claudio 21, IT-80125, Napoli, Italy</w:t>
      </w:r>
    </w:p>
    <w:p w:rsidR="0039775C" w:rsidRDefault="009E6404" w:rsidP="0039775C">
      <w:pPr>
        <w:spacing w:after="0"/>
        <w:jc w:val="both"/>
        <w:rPr>
          <w:rFonts w:ascii="Times New Roman" w:hAnsi="Times New Roman" w:cs="Times New Roman"/>
          <w:bCs/>
          <w:i/>
          <w:lang w:val="en-GB"/>
        </w:rPr>
      </w:pPr>
      <w:proofErr w:type="spellStart"/>
      <w:r w:rsidRPr="0011785A">
        <w:rPr>
          <w:rFonts w:ascii="Times New Roman" w:hAnsi="Times New Roman" w:cs="Times New Roman"/>
          <w:b/>
          <w:i/>
          <w:vertAlign w:val="superscript"/>
          <w:lang w:val="en-GB"/>
        </w:rPr>
        <w:t>d</w:t>
      </w:r>
      <w:r w:rsidRPr="0011785A">
        <w:rPr>
          <w:rStyle w:val="Silnzdraznn"/>
          <w:rFonts w:ascii="Times New Roman" w:hAnsi="Times New Roman" w:cs="Times New Roman"/>
          <w:b w:val="0"/>
          <w:i/>
          <w:lang w:val="en-GB"/>
        </w:rPr>
        <w:t>ENEA</w:t>
      </w:r>
      <w:proofErr w:type="spellEnd"/>
      <w:r w:rsidRPr="0011785A">
        <w:rPr>
          <w:rStyle w:val="Silnzdraznn"/>
          <w:rFonts w:ascii="Times New Roman" w:hAnsi="Times New Roman" w:cs="Times New Roman"/>
          <w:b w:val="0"/>
          <w:i/>
          <w:lang w:val="en-GB"/>
        </w:rPr>
        <w:t xml:space="preserve"> for </w:t>
      </w:r>
      <w:proofErr w:type="spellStart"/>
      <w:r w:rsidRPr="0011785A">
        <w:rPr>
          <w:rStyle w:val="Silnzdraznn"/>
          <w:rFonts w:ascii="Times New Roman" w:hAnsi="Times New Roman" w:cs="Times New Roman"/>
          <w:b w:val="0"/>
          <w:i/>
          <w:lang w:val="en-GB"/>
        </w:rPr>
        <w:t>EUROfusion</w:t>
      </w:r>
      <w:proofErr w:type="spellEnd"/>
      <w:r w:rsidRPr="0011785A">
        <w:rPr>
          <w:rStyle w:val="Silnzdraznn"/>
          <w:rFonts w:ascii="Times New Roman" w:hAnsi="Times New Roman" w:cs="Times New Roman"/>
          <w:b w:val="0"/>
          <w:i/>
          <w:lang w:val="en-GB"/>
        </w:rPr>
        <w:t>, via E. Fermi 45, 00044 Frascati</w:t>
      </w:r>
      <w:r w:rsidR="00B84ADB">
        <w:rPr>
          <w:rStyle w:val="Silnzdraznn"/>
          <w:rFonts w:ascii="Times New Roman" w:hAnsi="Times New Roman" w:cs="Times New Roman"/>
          <w:b w:val="0"/>
          <w:i/>
          <w:lang w:val="en-GB"/>
        </w:rPr>
        <w:t xml:space="preserve"> </w:t>
      </w:r>
      <w:r w:rsidRPr="0011785A">
        <w:rPr>
          <w:rStyle w:val="Silnzdraznn"/>
          <w:rFonts w:ascii="Times New Roman" w:hAnsi="Times New Roman" w:cs="Times New Roman"/>
          <w:b w:val="0"/>
          <w:i/>
          <w:lang w:val="en-GB"/>
        </w:rPr>
        <w:t>(Roma), Ital</w:t>
      </w:r>
      <w:r w:rsidR="0039775C">
        <w:rPr>
          <w:rStyle w:val="Silnzdraznn"/>
          <w:rFonts w:ascii="Times New Roman" w:hAnsi="Times New Roman" w:cs="Times New Roman"/>
          <w:b w:val="0"/>
          <w:i/>
          <w:lang w:val="en-GB"/>
        </w:rPr>
        <w:t>y</w:t>
      </w:r>
    </w:p>
    <w:p w:rsidR="0039775C" w:rsidRDefault="0039775C" w:rsidP="0039775C">
      <w:pPr>
        <w:spacing w:after="0"/>
        <w:jc w:val="both"/>
        <w:rPr>
          <w:rStyle w:val="Silnzdraznn"/>
          <w:rFonts w:ascii="Times New Roman" w:hAnsi="Times New Roman" w:cs="Times New Roman"/>
          <w:b w:val="0"/>
          <w:i/>
          <w:lang w:val="en-GB"/>
        </w:rPr>
      </w:pPr>
      <w:proofErr w:type="spellStart"/>
      <w:r>
        <w:rPr>
          <w:rFonts w:ascii="Times New Roman" w:hAnsi="Times New Roman" w:cs="Times New Roman"/>
          <w:b/>
          <w:i/>
          <w:vertAlign w:val="superscript"/>
          <w:lang w:val="en-GB"/>
        </w:rPr>
        <w:t>e</w:t>
      </w:r>
      <w:r w:rsidRPr="0039775C">
        <w:rPr>
          <w:rStyle w:val="Silnzdraznn"/>
          <w:rFonts w:ascii="Times New Roman" w:hAnsi="Times New Roman" w:cs="Times New Roman"/>
          <w:b w:val="0"/>
          <w:i/>
          <w:lang w:val="en-GB"/>
        </w:rPr>
        <w:t>Faculty</w:t>
      </w:r>
      <w:proofErr w:type="spellEnd"/>
      <w:r w:rsidRPr="0039775C">
        <w:rPr>
          <w:rStyle w:val="Silnzdraznn"/>
          <w:rFonts w:ascii="Times New Roman" w:hAnsi="Times New Roman" w:cs="Times New Roman"/>
          <w:b w:val="0"/>
          <w:i/>
          <w:lang w:val="en-GB"/>
        </w:rPr>
        <w:t xml:space="preserve"> of Mathematics and Physics, Charles University, </w:t>
      </w:r>
      <w:proofErr w:type="spellStart"/>
      <w:r w:rsidRPr="0039775C">
        <w:rPr>
          <w:rStyle w:val="Silnzdraznn"/>
          <w:rFonts w:ascii="Times New Roman" w:hAnsi="Times New Roman" w:cs="Times New Roman"/>
          <w:b w:val="0"/>
          <w:i/>
          <w:lang w:val="en-GB"/>
        </w:rPr>
        <w:t>Ke</w:t>
      </w:r>
      <w:proofErr w:type="spellEnd"/>
      <w:r w:rsidRPr="0039775C">
        <w:rPr>
          <w:rStyle w:val="Silnzdraznn"/>
          <w:rFonts w:ascii="Times New Roman" w:hAnsi="Times New Roman" w:cs="Times New Roman"/>
          <w:b w:val="0"/>
          <w:i/>
          <w:lang w:val="en-GB"/>
        </w:rPr>
        <w:t xml:space="preserve"> </w:t>
      </w:r>
      <w:proofErr w:type="spellStart"/>
      <w:r w:rsidRPr="0039775C">
        <w:rPr>
          <w:rStyle w:val="Silnzdraznn"/>
          <w:rFonts w:ascii="Times New Roman" w:hAnsi="Times New Roman" w:cs="Times New Roman"/>
          <w:b w:val="0"/>
          <w:i/>
          <w:lang w:val="en-GB"/>
        </w:rPr>
        <w:t>Karlovu</w:t>
      </w:r>
      <w:proofErr w:type="spellEnd"/>
      <w:r w:rsidRPr="0039775C">
        <w:rPr>
          <w:rStyle w:val="Silnzdraznn"/>
          <w:rFonts w:ascii="Times New Roman" w:hAnsi="Times New Roman" w:cs="Times New Roman"/>
          <w:b w:val="0"/>
          <w:i/>
          <w:lang w:val="en-GB"/>
        </w:rPr>
        <w:t xml:space="preserve"> 5, 121 16 Prague 2, Czech Republic</w:t>
      </w:r>
    </w:p>
    <w:p w:rsidR="00E23E3A" w:rsidRDefault="00E23E3A" w:rsidP="0039775C">
      <w:pPr>
        <w:spacing w:after="0"/>
        <w:jc w:val="both"/>
        <w:rPr>
          <w:rFonts w:ascii="Times New Roman" w:hAnsi="Times New Roman" w:cs="Times New Roman"/>
          <w:bCs/>
          <w:i/>
          <w:lang w:val="en-GB"/>
        </w:rPr>
      </w:pPr>
    </w:p>
    <w:p w:rsidR="001120E4" w:rsidRPr="0039775C" w:rsidRDefault="001120E4" w:rsidP="0039775C">
      <w:pPr>
        <w:spacing w:after="0"/>
        <w:jc w:val="both"/>
        <w:rPr>
          <w:rFonts w:ascii="Times New Roman" w:hAnsi="Times New Roman" w:cs="Times New Roman"/>
          <w:bCs/>
          <w:i/>
          <w:lang w:val="en-GB"/>
        </w:rPr>
      </w:pPr>
      <w:r>
        <w:rPr>
          <w:rFonts w:ascii="Times New Roman" w:hAnsi="Times New Roman" w:cs="Times New Roman"/>
          <w:bCs/>
          <w:i/>
          <w:lang w:val="en-GB"/>
        </w:rPr>
        <w:t>*Corresponding author: najman@ipp.cas.cz</w:t>
      </w:r>
    </w:p>
    <w:p w:rsidR="00171EAA" w:rsidRDefault="00D85438" w:rsidP="006E50E0">
      <w:pPr>
        <w:pStyle w:val="NormalWeb"/>
        <w:jc w:val="both"/>
        <w:rPr>
          <w:lang w:val="en-GB"/>
        </w:rPr>
      </w:pPr>
      <w:r>
        <w:rPr>
          <w:lang w:val="en-GB"/>
        </w:rPr>
        <w:t>Magnetic s</w:t>
      </w:r>
      <w:r>
        <w:t xml:space="preserve">ystems </w:t>
      </w:r>
      <w:r w:rsidR="00E61A2E">
        <w:t xml:space="preserve">in future fusion reactors </w:t>
      </w:r>
      <w:r w:rsidR="00AE3B55">
        <w:t>require</w:t>
      </w:r>
      <w:r w:rsidR="00E61A2E">
        <w:t xml:space="preserve"> reliable and sturdy diagnostic system w</w:t>
      </w:r>
      <w:r w:rsidR="00061C6B">
        <w:t>it</w:t>
      </w:r>
      <w:r w:rsidR="00E61A2E">
        <w:t>h</w:t>
      </w:r>
      <w:r w:rsidR="00AE3B55">
        <w:t xml:space="preserve"> </w:t>
      </w:r>
      <w:r w:rsidR="00E61A2E">
        <w:t>sensor</w:t>
      </w:r>
      <w:r w:rsidR="00AE3B55">
        <w:t xml:space="preserve"> </w:t>
      </w:r>
      <w:r w:rsidR="00E61A2E">
        <w:t>units withstanding extreme operational conditions while</w:t>
      </w:r>
      <w:r w:rsidR="00B87169">
        <w:t xml:space="preserve"> providing</w:t>
      </w:r>
      <w:r w:rsidR="00E61A2E">
        <w:t xml:space="preserve"> precise signals </w:t>
      </w:r>
      <w:r w:rsidR="006E50E0" w:rsidRPr="0011785A">
        <w:rPr>
          <w:lang w:val="en-GB"/>
        </w:rPr>
        <w:t>required for advanced plasma control. This contribution</w:t>
      </w:r>
      <w:r w:rsidR="00E61A2E">
        <w:rPr>
          <w:lang w:val="en-GB"/>
        </w:rPr>
        <w:t xml:space="preserve"> mainly</w:t>
      </w:r>
      <w:r w:rsidR="006E50E0" w:rsidRPr="0011785A">
        <w:rPr>
          <w:lang w:val="en-GB"/>
        </w:rPr>
        <w:t xml:space="preserve"> details the engineering design and integration of</w:t>
      </w:r>
      <w:r w:rsidR="00E61A2E">
        <w:rPr>
          <w:lang w:val="en-GB"/>
        </w:rPr>
        <w:t xml:space="preserve"> innovative</w:t>
      </w:r>
      <w:r w:rsidR="003B1979">
        <w:rPr>
          <w:lang w:val="en-GB"/>
        </w:rPr>
        <w:t xml:space="preserve"> steady state</w:t>
      </w:r>
      <w:r w:rsidR="006E50E0" w:rsidRPr="0011785A">
        <w:rPr>
          <w:lang w:val="en-GB"/>
        </w:rPr>
        <w:t xml:space="preserve"> magnetic sensors for</w:t>
      </w:r>
      <w:r w:rsidR="00E61A2E" w:rsidRPr="00E61A2E">
        <w:rPr>
          <w:lang w:val="en-GB"/>
        </w:rPr>
        <w:t xml:space="preserve"> </w:t>
      </w:r>
      <w:r w:rsidR="00AE3B55">
        <w:rPr>
          <w:lang w:val="en-GB"/>
        </w:rPr>
        <w:t xml:space="preserve">the </w:t>
      </w:r>
      <w:r w:rsidR="00E61A2E" w:rsidRPr="0011785A">
        <w:rPr>
          <w:lang w:val="en-GB"/>
        </w:rPr>
        <w:t>DTT</w:t>
      </w:r>
      <w:r w:rsidR="00E61A2E">
        <w:rPr>
          <w:lang w:val="en-GB"/>
        </w:rPr>
        <w:t xml:space="preserve"> and partially </w:t>
      </w:r>
      <w:r w:rsidR="00AE3B55">
        <w:rPr>
          <w:lang w:val="en-GB"/>
        </w:rPr>
        <w:t>covers</w:t>
      </w:r>
      <w:r w:rsidR="00E61A2E">
        <w:rPr>
          <w:lang w:val="en-GB"/>
        </w:rPr>
        <w:t xml:space="preserve"> magnetic sensors for </w:t>
      </w:r>
      <w:r w:rsidR="006E50E0" w:rsidRPr="0011785A">
        <w:rPr>
          <w:lang w:val="en-GB"/>
        </w:rPr>
        <w:t>COMPASS-U and DEMO</w:t>
      </w:r>
      <w:r w:rsidR="0079361C">
        <w:rPr>
          <w:lang w:val="en-GB"/>
        </w:rPr>
        <w:t>/VNS</w:t>
      </w:r>
      <w:r w:rsidR="00171EAA">
        <w:rPr>
          <w:lang w:val="en-GB"/>
        </w:rPr>
        <w:t xml:space="preserve">. </w:t>
      </w:r>
    </w:p>
    <w:p w:rsidR="006E50E0" w:rsidRPr="0011785A" w:rsidRDefault="006E50E0" w:rsidP="006E50E0">
      <w:pPr>
        <w:pStyle w:val="NormalWeb"/>
        <w:jc w:val="both"/>
        <w:rPr>
          <w:lang w:val="en-GB"/>
        </w:rPr>
      </w:pPr>
      <w:r w:rsidRPr="0011785A">
        <w:rPr>
          <w:lang w:val="en-GB"/>
        </w:rPr>
        <w:t>Th</w:t>
      </w:r>
      <w:r w:rsidR="00AE3B55">
        <w:rPr>
          <w:lang w:val="en-GB"/>
        </w:rPr>
        <w:t>is</w:t>
      </w:r>
      <w:r w:rsidRPr="0011785A">
        <w:rPr>
          <w:lang w:val="en-GB"/>
        </w:rPr>
        <w:t xml:space="preserve"> </w:t>
      </w:r>
      <w:r w:rsidR="00AE3B55">
        <w:rPr>
          <w:lang w:val="en-GB"/>
        </w:rPr>
        <w:t>contribution</w:t>
      </w:r>
      <w:r w:rsidR="00171EAA">
        <w:rPr>
          <w:lang w:val="en-GB"/>
        </w:rPr>
        <w:t xml:space="preserve"> is focused on the </w:t>
      </w:r>
      <w:r w:rsidR="00B84ADB">
        <w:rPr>
          <w:lang w:val="en-GB"/>
        </w:rPr>
        <w:t>outer vessel magnetic sensors for DTT</w:t>
      </w:r>
      <w:r w:rsidRPr="0011785A">
        <w:rPr>
          <w:lang w:val="en-GB"/>
        </w:rPr>
        <w:t xml:space="preserve">. </w:t>
      </w:r>
      <w:r w:rsidR="00AE3B55">
        <w:rPr>
          <w:lang w:val="en-GB"/>
        </w:rPr>
        <w:t>T</w:t>
      </w:r>
      <w:r w:rsidR="00FE5DBB">
        <w:rPr>
          <w:lang w:val="en-GB"/>
        </w:rPr>
        <w:t xml:space="preserve">wo </w:t>
      </w:r>
      <w:r w:rsidR="00FE5DBB" w:rsidRPr="0011785A">
        <w:rPr>
          <w:lang w:val="en-GB"/>
        </w:rPr>
        <w:t xml:space="preserve">radiation-hardened </w:t>
      </w:r>
      <w:r w:rsidR="00AE3B55">
        <w:rPr>
          <w:lang w:val="en-GB"/>
        </w:rPr>
        <w:t>a</w:t>
      </w:r>
      <w:r w:rsidR="00AE3B55" w:rsidRPr="0011785A">
        <w:rPr>
          <w:lang w:val="en-GB"/>
        </w:rPr>
        <w:t>ntimony-based</w:t>
      </w:r>
      <w:r w:rsidR="00FE5DBB" w:rsidRPr="0011785A">
        <w:rPr>
          <w:lang w:val="en-GB"/>
        </w:rPr>
        <w:t xml:space="preserve"> Hall sensors</w:t>
      </w:r>
      <w:r w:rsidR="00AE3B55">
        <w:rPr>
          <w:lang w:val="en-GB"/>
        </w:rPr>
        <w:t xml:space="preserve"> will be used</w:t>
      </w:r>
      <w:r w:rsidR="00FE5DBB" w:rsidRPr="0011785A">
        <w:rPr>
          <w:lang w:val="en-GB"/>
        </w:rPr>
        <w:t xml:space="preserve"> within a unified, space-efficient housing</w:t>
      </w:r>
      <w:r w:rsidR="00FE5DBB">
        <w:rPr>
          <w:lang w:val="en-GB"/>
        </w:rPr>
        <w:t xml:space="preserve"> for each sensor module</w:t>
      </w:r>
      <w:r w:rsidRPr="0011785A">
        <w:rPr>
          <w:lang w:val="en-GB"/>
        </w:rPr>
        <w:t xml:space="preserve">. </w:t>
      </w:r>
      <w:r w:rsidR="00FE5DBB">
        <w:rPr>
          <w:lang w:val="en-GB"/>
        </w:rPr>
        <w:t xml:space="preserve">It is </w:t>
      </w:r>
      <w:r w:rsidR="00AE3B55">
        <w:rPr>
          <w:lang w:val="en-GB"/>
        </w:rPr>
        <w:t>strongly</w:t>
      </w:r>
      <w:r w:rsidR="00FE5DBB">
        <w:rPr>
          <w:lang w:val="en-GB"/>
        </w:rPr>
        <w:t xml:space="preserve"> inspired by outer vessel steady state magnetic sensor for ITER and ongoing </w:t>
      </w:r>
      <w:r w:rsidR="00EB11EA">
        <w:rPr>
          <w:lang w:val="en-GB"/>
        </w:rPr>
        <w:t>designs of combined sensors for COMPASS-U and DEMO</w:t>
      </w:r>
      <w:r w:rsidR="0097587E">
        <w:rPr>
          <w:lang w:val="en-GB"/>
        </w:rPr>
        <w:t>/VNS</w:t>
      </w:r>
      <w:r w:rsidR="00EB11EA">
        <w:rPr>
          <w:lang w:val="en-GB"/>
        </w:rPr>
        <w:t>.</w:t>
      </w:r>
    </w:p>
    <w:p w:rsidR="00D80236" w:rsidRPr="0011785A" w:rsidRDefault="006E50E0" w:rsidP="006E50E0">
      <w:pPr>
        <w:pStyle w:val="NormalWeb"/>
        <w:jc w:val="both"/>
        <w:rPr>
          <w:lang w:val="en-GB"/>
        </w:rPr>
      </w:pPr>
      <w:r w:rsidRPr="0011785A">
        <w:rPr>
          <w:lang w:val="en-GB"/>
        </w:rPr>
        <w:t>We detail the engineering</w:t>
      </w:r>
      <w:r w:rsidR="00B87169">
        <w:rPr>
          <w:lang w:val="en-GB"/>
        </w:rPr>
        <w:t xml:space="preserve"> design</w:t>
      </w:r>
      <w:r w:rsidR="00B87169" w:rsidRPr="00B87169">
        <w:rPr>
          <w:lang w:val="en-GB"/>
        </w:rPr>
        <w:t xml:space="preserve"> </w:t>
      </w:r>
      <w:r w:rsidR="00B87169" w:rsidRPr="0011785A">
        <w:rPr>
          <w:lang w:val="en-GB"/>
        </w:rPr>
        <w:t>of Antimony based Hall sensors</w:t>
      </w:r>
      <w:r w:rsidRPr="0011785A">
        <w:rPr>
          <w:lang w:val="en-GB"/>
        </w:rPr>
        <w:t xml:space="preserve"> </w:t>
      </w:r>
      <w:r w:rsidR="00B87169">
        <w:rPr>
          <w:lang w:val="en-GB"/>
        </w:rPr>
        <w:t xml:space="preserve">that will fit into the current 3D model of </w:t>
      </w:r>
      <w:r w:rsidR="00AE3B55">
        <w:rPr>
          <w:lang w:val="en-GB"/>
        </w:rPr>
        <w:t xml:space="preserve">the </w:t>
      </w:r>
      <w:r w:rsidR="00EB11EA">
        <w:rPr>
          <w:lang w:val="en-GB"/>
        </w:rPr>
        <w:t>DTT</w:t>
      </w:r>
      <w:r w:rsidR="00B87169">
        <w:rPr>
          <w:lang w:val="en-GB"/>
        </w:rPr>
        <w:t xml:space="preserve"> facility</w:t>
      </w:r>
      <w:r w:rsidRPr="0011785A">
        <w:rPr>
          <w:lang w:val="en-GB"/>
        </w:rPr>
        <w:t>. By validating sensor</w:t>
      </w:r>
      <w:r w:rsidR="00171EAA">
        <w:rPr>
          <w:lang w:val="en-GB"/>
        </w:rPr>
        <w:t>s</w:t>
      </w:r>
      <w:r w:rsidRPr="0011785A">
        <w:rPr>
          <w:lang w:val="en-GB"/>
        </w:rPr>
        <w:t xml:space="preserve"> on near-term devices, this work establishes a proven hardware platform scalable to the harsh environments of </w:t>
      </w:r>
      <w:r w:rsidRPr="0011785A">
        <w:rPr>
          <w:bCs/>
          <w:lang w:val="en-GB"/>
        </w:rPr>
        <w:t>future fusion reactors</w:t>
      </w:r>
      <w:r w:rsidRPr="0011785A">
        <w:rPr>
          <w:lang w:val="en-GB"/>
        </w:rPr>
        <w:t>.</w:t>
      </w:r>
    </w:p>
    <w:sectPr w:rsidR="00D80236" w:rsidRPr="001178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043"/>
    <w:rsid w:val="00061C6B"/>
    <w:rsid w:val="001120E4"/>
    <w:rsid w:val="0011785A"/>
    <w:rsid w:val="00171EAA"/>
    <w:rsid w:val="00211D0D"/>
    <w:rsid w:val="00215589"/>
    <w:rsid w:val="002F70E1"/>
    <w:rsid w:val="00334591"/>
    <w:rsid w:val="003947BB"/>
    <w:rsid w:val="0039775C"/>
    <w:rsid w:val="003B1979"/>
    <w:rsid w:val="0049698C"/>
    <w:rsid w:val="004F17A6"/>
    <w:rsid w:val="00543413"/>
    <w:rsid w:val="00570E56"/>
    <w:rsid w:val="005D12C3"/>
    <w:rsid w:val="006575DE"/>
    <w:rsid w:val="006C7881"/>
    <w:rsid w:val="006D7527"/>
    <w:rsid w:val="006E50E0"/>
    <w:rsid w:val="006F014C"/>
    <w:rsid w:val="00745887"/>
    <w:rsid w:val="0078208D"/>
    <w:rsid w:val="0079361C"/>
    <w:rsid w:val="00831B07"/>
    <w:rsid w:val="00857367"/>
    <w:rsid w:val="008E70F0"/>
    <w:rsid w:val="0097587E"/>
    <w:rsid w:val="009E6404"/>
    <w:rsid w:val="00A05606"/>
    <w:rsid w:val="00A12379"/>
    <w:rsid w:val="00A96865"/>
    <w:rsid w:val="00AA0FF7"/>
    <w:rsid w:val="00AA3D1D"/>
    <w:rsid w:val="00AC6103"/>
    <w:rsid w:val="00AC7A83"/>
    <w:rsid w:val="00AE3B55"/>
    <w:rsid w:val="00B423B9"/>
    <w:rsid w:val="00B84ADB"/>
    <w:rsid w:val="00B87169"/>
    <w:rsid w:val="00C43043"/>
    <w:rsid w:val="00C60B8E"/>
    <w:rsid w:val="00D26215"/>
    <w:rsid w:val="00D80236"/>
    <w:rsid w:val="00D81971"/>
    <w:rsid w:val="00D85438"/>
    <w:rsid w:val="00E23E3A"/>
    <w:rsid w:val="00E61A2E"/>
    <w:rsid w:val="00E67E47"/>
    <w:rsid w:val="00E85EF6"/>
    <w:rsid w:val="00EB11EA"/>
    <w:rsid w:val="00F9701E"/>
    <w:rsid w:val="00FD1AF1"/>
    <w:rsid w:val="00FE5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3236A"/>
  <w15:chartTrackingRefBased/>
  <w15:docId w15:val="{E7DE075B-F374-47B3-9082-53725743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ilnzdraznn">
    <w:name w:val="Silné zdůraznění"/>
    <w:rsid w:val="003947B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0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0E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34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2928</TotalTime>
  <Pages>1</Pages>
  <Words>267</Words>
  <Characters>1582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najman</dc:creator>
  <cp:keywords/>
  <dc:description/>
  <cp:lastModifiedBy>najman</cp:lastModifiedBy>
  <cp:revision>18</cp:revision>
  <dcterms:created xsi:type="dcterms:W3CDTF">2026-06-23T09:14:00Z</dcterms:created>
  <dcterms:modified xsi:type="dcterms:W3CDTF">2026-06-26T09:23:00Z</dcterms:modified>
</cp:coreProperties>
</file>